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BA" w:rsidRDefault="00823FBA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74698"/>
            <wp:effectExtent l="0" t="0" r="0" b="0"/>
            <wp:docPr id="1" name="Рисунок 1" descr="C:\Users\Star-20\Desktop\Антикорупция\Наши материалы\Положение. антико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-20\Desktop\Антикорупция\Наши материалы\Положение. антикор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BA" w:rsidRDefault="00823FBA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</w:p>
    <w:p w:rsidR="00823FBA" w:rsidRDefault="00823FBA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</w:p>
    <w:p w:rsidR="00823FBA" w:rsidRDefault="00823FBA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</w:p>
    <w:p w:rsidR="00823FBA" w:rsidRDefault="00823FBA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</w:p>
    <w:p w:rsidR="000351B7" w:rsidRDefault="000351B7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Принято на общем собрании трудового коллектива</w:t>
      </w:r>
      <w:r>
        <w:rPr>
          <w:rFonts w:ascii="Times New Roman" w:hAnsi="Times New Roman" w:cs="Times New Roman"/>
          <w:sz w:val="24"/>
          <w:szCs w:val="24"/>
        </w:rPr>
        <w:br/>
        <w:t>протокол № 1</w:t>
      </w:r>
      <w:r w:rsidR="00EA20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EA209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20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20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/>
        <w:ind w:left="290"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 трудового коллектива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/>
        <w:ind w:left="290"/>
        <w:jc w:val="right"/>
        <w:rPr>
          <w:rFonts w:ascii="Times New Roman" w:hAnsi="Times New Roman" w:cs="Times New Roman"/>
          <w:sz w:val="24"/>
          <w:szCs w:val="24"/>
        </w:rPr>
      </w:pPr>
    </w:p>
    <w:p w:rsidR="000351B7" w:rsidRDefault="000351B7" w:rsidP="000351B7">
      <w:pPr>
        <w:widowControl w:val="0"/>
        <w:autoSpaceDE w:val="0"/>
        <w:autoSpaceDN w:val="0"/>
        <w:adjustRightInd w:val="0"/>
        <w:spacing w:after="0"/>
        <w:ind w:left="2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A209B">
        <w:rPr>
          <w:rFonts w:ascii="Times New Roman" w:hAnsi="Times New Roman" w:cs="Times New Roman"/>
          <w:sz w:val="24"/>
          <w:szCs w:val="24"/>
        </w:rPr>
        <w:t>Н.Н. Ковалева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B7" w:rsidRDefault="000351B7" w:rsidP="000351B7">
      <w:pPr>
        <w:jc w:val="right"/>
      </w:pPr>
      <w:r>
        <w:t xml:space="preserve">                                      </w:t>
      </w:r>
    </w:p>
    <w:p w:rsidR="000351B7" w:rsidRDefault="000351B7" w:rsidP="000351B7"/>
    <w:p w:rsidR="00EA209B" w:rsidRPr="00EA209B" w:rsidRDefault="000351B7" w:rsidP="0003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09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351B7" w:rsidRPr="00EA209B" w:rsidRDefault="00EA209B" w:rsidP="0003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09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политике</w:t>
      </w:r>
      <w:r w:rsidRPr="00EA209B">
        <w:rPr>
          <w:rFonts w:ascii="Times New Roman" w:hAnsi="Times New Roman" w:cs="Times New Roman"/>
          <w:sz w:val="28"/>
          <w:szCs w:val="28"/>
        </w:rPr>
        <w:t xml:space="preserve"> </w:t>
      </w:r>
      <w:r w:rsidR="000351B7" w:rsidRPr="00EA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B7" w:rsidRPr="00EA209B" w:rsidRDefault="00EA209B" w:rsidP="0003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09B">
        <w:rPr>
          <w:rFonts w:ascii="Times New Roman" w:hAnsi="Times New Roman" w:cs="Times New Roman"/>
          <w:sz w:val="28"/>
          <w:szCs w:val="28"/>
        </w:rPr>
        <w:t>в</w:t>
      </w:r>
      <w:r w:rsidR="000351B7" w:rsidRPr="00EA209B">
        <w:rPr>
          <w:rFonts w:ascii="Times New Roman" w:hAnsi="Times New Roman" w:cs="Times New Roman"/>
          <w:sz w:val="28"/>
          <w:szCs w:val="28"/>
        </w:rPr>
        <w:t xml:space="preserve"> КГКОУ «</w:t>
      </w:r>
      <w:r w:rsidRPr="00EA209B">
        <w:rPr>
          <w:rFonts w:ascii="Times New Roman" w:hAnsi="Times New Roman" w:cs="Times New Roman"/>
          <w:sz w:val="28"/>
          <w:szCs w:val="28"/>
        </w:rPr>
        <w:t>Красноярский детский дом № 1</w:t>
      </w:r>
      <w:r w:rsidR="000351B7" w:rsidRPr="00EA209B">
        <w:rPr>
          <w:rFonts w:ascii="Times New Roman" w:hAnsi="Times New Roman" w:cs="Times New Roman"/>
          <w:sz w:val="28"/>
          <w:szCs w:val="28"/>
        </w:rPr>
        <w:t>»</w:t>
      </w:r>
    </w:p>
    <w:p w:rsidR="000351B7" w:rsidRDefault="000351B7" w:rsidP="000351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Настоящая Антикоррупционная политика (далее – «Политика») является базовым документом КГКОУ </w:t>
      </w:r>
      <w:r w:rsidR="00EA209B" w:rsidRPr="00EA209B">
        <w:rPr>
          <w:rFonts w:ascii="Times New Roman" w:hAnsi="Times New Roman" w:cs="Times New Roman"/>
          <w:sz w:val="24"/>
          <w:szCs w:val="24"/>
        </w:rPr>
        <w:t>«Красноярский детский дом № 1»</w:t>
      </w:r>
      <w:r w:rsidR="00EA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«детский дом»),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детским домом, работниками и иными лицами, которые могут действовать от имени детского дома.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Положение об Антикоррупционной политике разработано в соответствии с законодательством Российской Федерации, Уставом и другими локальными документами Детского дома.</w:t>
      </w:r>
    </w:p>
    <w:p w:rsidR="000351B7" w:rsidRDefault="000351B7" w:rsidP="00035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«Коррупцией», «коррупционными действиями», «коррупционной деятельностью» считается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лиц, либо незаконное предоставление выгоды или прав этому лицу иными лицами.</w:t>
      </w:r>
    </w:p>
    <w:p w:rsidR="000351B7" w:rsidRDefault="000351B7" w:rsidP="000351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ЦЕЛИ ПОЛИТИКИ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Политика отражает стремление детского дома и его руководства к усовершенствованию корпоративной культуры, следованию лучшим практикам корпоративного управления и поддержанию деловой репутации детского дома на должном уровне.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Детский дом ставит перед собой цели:</w:t>
      </w:r>
    </w:p>
    <w:p w:rsidR="000351B7" w:rsidRDefault="000351B7" w:rsidP="00035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риск вовлечения детского дома, руководителя  и работников детского дома независимо от занимаемой должности (далее совместно - «сотрудники») в коррупционную деятельность.</w:t>
      </w:r>
    </w:p>
    <w:p w:rsidR="000351B7" w:rsidRDefault="000351B7" w:rsidP="00035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сотрудников  единообразное понимание политики детского дома о неприятии коррупции в любых формах и проявлениях.</w:t>
      </w:r>
    </w:p>
    <w:p w:rsidR="000351B7" w:rsidRDefault="000351B7" w:rsidP="00035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разъяснить основные требования антикоррупционного законодательства Российской Федерации, которые могут применяться к детскому дому и сотрудникам.</w:t>
      </w:r>
    </w:p>
    <w:p w:rsidR="000351B7" w:rsidRDefault="000351B7" w:rsidP="00035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обязанность сотрудников детского дома знать и соблюдать принципы и требования настоящей Политики, ключевые нормы применимого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антикоррупционного законодательства, а также адекватные процедуры по предотвращению коррупции.</w:t>
      </w:r>
    </w:p>
    <w:p w:rsidR="000351B7" w:rsidRDefault="000351B7" w:rsidP="000351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ОБЛАСТЬ ПРИМЕНЕНИЯ И ОБЯЗАННОСТИ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Все сотрудники детского дома должны руководствоваться настоящим Положением и неукоснительно соблюдать его принципы и требования.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Директор детского дома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Принципы и требования настоящей Политики распространяются на сотрудников,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ПРИМЕНИМОЕ АНТИКОРРУПЦИОННОЕ ЗАКОНОДАТЕЛЬСТВО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Российское антикоррупционное законодательство: детский дом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Запрет дачи взяток, т. е.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Запрет получения взяток, т. е.  получения или  согласия получить любую финансовую или иную выгоду/преимущество за исполнение своих должностных обязанностей ненадлежащим образом.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всем сотрудникам детского дома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организаций, включая органы власти и самоуправления, государственных служащих, частных компаний и их представителей.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КЛЮЧЕВЫЕ ПРИНЦИПЫ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Миссия высшего руководства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попечительского совета, директор и администрация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доме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акционерами, инвесторами, представителями органов власти, самоуправления, политических партий, </w:t>
      </w:r>
      <w:r>
        <w:rPr>
          <w:rFonts w:ascii="Times New Roman" w:hAnsi="Times New Roman" w:cs="Times New Roman"/>
          <w:sz w:val="24"/>
          <w:szCs w:val="24"/>
        </w:rPr>
        <w:lastRenderedPageBreak/>
        <w:t>своими сотрудниками, обществами, их членами органов управления, работниками и иными лицами.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Периодическая оценка рисков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дом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Адекватные антикоррупционные процедуры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дом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Информирование и обучение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дом размещает настоящую Политику в свободном доступе на сайте в сети Интернет, открыто заявляет о неприятии коррупции, приветствует и поощряет соблюдение принципов и требований настоящей Политики своими сотрудниками и иными лицами.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дом содействует повышению уровня антикоррупционной культуры путем информирования и систематического обучения сотрудников в целях поддержания их осведомленности в вопросах антикоррупционной политики детского дома и овладения ими способами и приемами применения антикоррупционной политики на практике.</w:t>
      </w:r>
    </w:p>
    <w:p w:rsidR="000351B7" w:rsidRDefault="000351B7" w:rsidP="0003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Мониторинг и контроль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хозяйственную деятельность, детский дом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ВЗАИМОДЕЙСТВИЕ С СОТРУДНИКАМИ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Детский дом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детском доме организуются безопасные, конфиденциальные и доступные средства информирования руководства детского дома о фактах взяточничества или предложения по улучшению антикоррупционных процедур и контроля, а также запросы со стороны сотрудников и третьих лиц.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формирования надлежащего уровня антикоррупционной культуры с новыми сотрудниками проводится вводный инструктаж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Детский дом проводит обучающие мероприятия, носящие специальный (целевой) характер. В этом случае осуществляется обучение сотрудников, занимающих определенные должности, осуществляющих функции с высокой степенью коррупционных рисков либо участвующих в определенных антикоррупционных процедурах. Целью обучения является овладение каждым обучаемым приемами и навыками использования антикоррупционной политики и процедур на практике.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Соблюдение сотрудниками детского дома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Установление запрета на работу родственников и членов семьи на условии их прямой подчинённости друг другу.</w:t>
      </w:r>
    </w:p>
    <w:p w:rsidR="000351B7" w:rsidRDefault="000351B7" w:rsidP="000351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Считать </w:t>
      </w:r>
      <w:r>
        <w:rPr>
          <w:rFonts w:ascii="Times New Roman" w:eastAsia="Times New Roman" w:hAnsi="Times New Roman" w:cs="Times New Roman"/>
          <w:sz w:val="24"/>
          <w:szCs w:val="24"/>
        </w:rPr>
        <w:t>«родственниками и членами семьи», т.е. чётко определяющие круг лиц, на которых распространяется действие указанных запретов, включив в обязательном порядке лиц: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родители и дети, дедушки, бабушки и внуки, полнородные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(имеющие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отца или мать) братья и сёстры;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усыновители, усыновлённые;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двоюродные братья и сёстры, дяди и тёти, (в том числе братья и сёстры усыновителей), племянники;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супруги (муж, жена);</w:t>
      </w:r>
    </w:p>
    <w:p w:rsidR="000351B7" w:rsidRDefault="000351B7" w:rsidP="000351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братья, сёстры, родители и дети супругов и супруги детей».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ВЗАИМОДЕЙСТВИЕ С ПОСРЕДНИКАМИ И ИНЫМИ ЛИЦАМИ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Детскому дому и его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Детский дом обеспечивает наличие процедур по проверке посредников, партнеров, агентов, совместных предприятий и иных лиц для предотвращения и/или выявления описанных выше нарушений в целях минимизации и пресечения рисков вовлечения детского дома в коррупционную деятельность.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целях исполнения принципов и требований, предусмотренных в Политике, детский дом осуществляет включение антикоррупционных условий (оговорок) в договоры с посредниками, партнерами, агентами, совместными предприятиями и иными лицами. Антикоррупционные условия (оговорки) должны содержать сведения о Политике и системе антикоррупционных процедур, действующих в детском доме,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0351B7" w:rsidRDefault="000351B7" w:rsidP="000351B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запрета на совершение сделок с родственниками и членами семьи».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ВЕДЕНИЕ БУХГАЛТЕРСКИХ КНИГ И ЗАПИСЕЙ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финансовые операции должны быть аккуратно, правильно и с достаточным уровнем детализации отражены в бухгалтерском учете детского дома, задокументированы и доступны для проверки.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детском доме назначаются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Искажение или фальсификация бухгалтерской отчетности детского дома строго запрещены и расцениваются как мошенничество.</w:t>
      </w:r>
      <w:proofErr w:type="gramEnd"/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ОПОВЕЩЕНИЕ О НЕДОСТАТКАХ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действий, бездействия или предложений других сотрудников, контрагентов или иных лиц, которые взаимодействуют с детским домом, может сообщить об этом непосредственному руководителю и/или в уполномоченный орган (уполномоченному лицу), который, при необходимости, предоставит рекомендации и разъяснения относительно сложившейся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ОТКАЗ ОТ ОТВЕТНЫХ МЕР И САНКЦИЙ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Детский дом заявляет о том, что ни один сотрудник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детского дома возникла упущенная выгода или не были получены коммерческие и конкурентные преимущества.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АУДИТ И КОНТРОЛЬ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В детском доме на регулярной основе проводится внутренний и внешний аудит финансово-хозяйственной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детского дома, в том числе принципов и требований, установленных настоящей Политикой.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ОТЧЕТНОСТЬ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Уполномоченный орган  периодически рассматривает отчеты заместителя директора детского дома по административно-хозяйственной части о результатах работы по обеспечению соответствия деятельности детского дома принципам и требованиям настоящей Политики и нормам применимого антикоррупционного законодательства.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ВНЕСЕНИЕ ИЗМЕНЕНИЙ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При выявлении недостаточно эффективных положений настоящей Политики или связанных с ней антикоррупционных процедур детского дома, либо при изменении требований применимого законодательства Российской Федерации, директор детского дома  организует выработку и реализацию плана действий по пересмотру и изменению настоящей Политики и/или антикоррупционных процедур.</w:t>
      </w:r>
    </w:p>
    <w:p w:rsidR="000351B7" w:rsidRDefault="000351B7" w:rsidP="000351B7"/>
    <w:p w:rsidR="000351B7" w:rsidRDefault="000351B7" w:rsidP="000351B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ОТВЕТСТВЕННОСТЬ ЗА НЕИСПОЛНЕНИЕ (НЕНАДЛЕЖАЩЕЕ ИСПОЛНЕНИЕ) НАСТОЯЩЕЙ ПОЛИТИКИ 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14.1.Директор детского дома и сотрудники,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Поскольку детский дом может быть привлечен к ответственности в соответствии с Законодательством РФ, то 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0351B7" w:rsidRDefault="000351B7" w:rsidP="000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14.3.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детского дома, правоохранительных органов или иных лиц в порядке и по основаниям, предусмотренным законодательством Российской Федерации, Уставом Детского дома, локальными нормативными актами и трудовыми договорами.</w:t>
      </w:r>
    </w:p>
    <w:p w:rsidR="00C768B8" w:rsidRDefault="00C768B8"/>
    <w:sectPr w:rsidR="00C768B8" w:rsidSect="0083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097"/>
    <w:multiLevelType w:val="hybridMultilevel"/>
    <w:tmpl w:val="975E775C"/>
    <w:lvl w:ilvl="0" w:tplc="2AA2E8B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664"/>
    <w:rsid w:val="000351B7"/>
    <w:rsid w:val="00823FBA"/>
    <w:rsid w:val="00830FC1"/>
    <w:rsid w:val="00B55664"/>
    <w:rsid w:val="00C768B8"/>
    <w:rsid w:val="00E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Star-9</dc:creator>
  <cp:keywords/>
  <dc:description/>
  <cp:lastModifiedBy>Star-20</cp:lastModifiedBy>
  <cp:revision>5</cp:revision>
  <dcterms:created xsi:type="dcterms:W3CDTF">2016-03-29T03:21:00Z</dcterms:created>
  <dcterms:modified xsi:type="dcterms:W3CDTF">2016-03-31T10:20:00Z</dcterms:modified>
</cp:coreProperties>
</file>